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D4" w:rsidRPr="005E31F6" w:rsidRDefault="00DA25D4" w:rsidP="00DA25D4">
      <w:pPr>
        <w:spacing w:beforeLines="50" w:before="156" w:afterLines="50" w:after="156"/>
        <w:jc w:val="center"/>
        <w:rPr>
          <w:rFonts w:ascii="仿宋" w:eastAsia="仿宋" w:hAnsi="仿宋"/>
          <w:b/>
          <w:sz w:val="36"/>
        </w:rPr>
      </w:pPr>
      <w:bookmarkStart w:id="0" w:name="_GoBack"/>
      <w:r w:rsidRPr="005E31F6">
        <w:rPr>
          <w:rFonts w:ascii="仿宋" w:eastAsia="仿宋" w:hAnsi="仿宋" w:hint="eastAsia"/>
          <w:b/>
          <w:sz w:val="36"/>
        </w:rPr>
        <w:t>关于启用三明学院无线网账户认证的通知</w:t>
      </w:r>
    </w:p>
    <w:bookmarkEnd w:id="0"/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Style w:val="a4"/>
          <w:rFonts w:ascii="仿宋" w:eastAsia="仿宋" w:hAnsi="仿宋" w:cs="Tahoma" w:hint="eastAsia"/>
          <w:color w:val="333333"/>
          <w:sz w:val="28"/>
          <w:szCs w:val="28"/>
        </w:rPr>
        <w:t>各位师生：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="493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我校去年10月份开始实施荆东校区无线网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（宿舍区与有线网融合）</w:t>
      </w: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覆盖工程，经过前期的安装部署、系统集成、反复测试与试运行,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目前将正式投入使用，</w:t>
      </w:r>
      <w:r w:rsidRPr="00C4030D">
        <w:rPr>
          <w:rFonts w:ascii="仿宋" w:eastAsia="仿宋" w:hAnsi="仿宋" w:cs="Tahoma" w:hint="eastAsia"/>
          <w:color w:val="333333"/>
          <w:sz w:val="28"/>
          <w:szCs w:val="28"/>
        </w:rPr>
        <w:t>全校师生可随时随地享受高速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有线无线一体化的校园网</w:t>
      </w:r>
      <w:r w:rsidRPr="00C4030D">
        <w:rPr>
          <w:rFonts w:ascii="仿宋" w:eastAsia="仿宋" w:hAnsi="仿宋" w:cs="Tahoma" w:hint="eastAsia"/>
          <w:color w:val="333333"/>
          <w:sz w:val="28"/>
          <w:szCs w:val="28"/>
        </w:rPr>
        <w:t>。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升级后的一体化校园网络是我校重要的基础设施，服务于全校师生的工作、学习和生活，是校园生活必不可少的组成部分。同时，根据《网络安全法》上网实名制的规定，五一过后，网络中心（信息化建设办公室）将对无线网启用账户上网认证，现将</w:t>
      </w: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相关使用通知如下：</w:t>
      </w:r>
    </w:p>
    <w:p w:rsidR="00DA25D4" w:rsidRPr="001850FF" w:rsidRDefault="00DA25D4" w:rsidP="00DA25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仿宋" w:eastAsia="仿宋" w:hAnsi="仿宋" w:cs="Tahoma"/>
          <w:sz w:val="28"/>
          <w:szCs w:val="28"/>
        </w:rPr>
      </w:pPr>
      <w:r>
        <w:rPr>
          <w:rStyle w:val="a4"/>
          <w:rFonts w:ascii="仿宋" w:eastAsia="仿宋" w:hAnsi="仿宋" w:cs="Tahoma" w:hint="eastAsia"/>
          <w:sz w:val="28"/>
          <w:szCs w:val="28"/>
        </w:rPr>
        <w:t>三明学院</w:t>
      </w:r>
      <w:r w:rsidRPr="001850FF">
        <w:rPr>
          <w:rStyle w:val="a4"/>
          <w:rFonts w:ascii="仿宋" w:eastAsia="仿宋" w:hAnsi="仿宋" w:cs="Tahoma" w:hint="eastAsia"/>
          <w:sz w:val="28"/>
          <w:szCs w:val="28"/>
        </w:rPr>
        <w:t>无线网覆盖范围</w:t>
      </w:r>
    </w:p>
    <w:tbl>
      <w:tblPr>
        <w:tblW w:w="83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1"/>
        <w:gridCol w:w="1469"/>
        <w:gridCol w:w="1375"/>
        <w:gridCol w:w="1504"/>
      </w:tblGrid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b/>
                <w:bCs/>
                <w:kern w:val="0"/>
                <w:sz w:val="24"/>
                <w:szCs w:val="24"/>
              </w:rPr>
              <w:t>楼栋</w:t>
            </w: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b/>
                <w:bCs/>
                <w:kern w:val="0"/>
                <w:sz w:val="24"/>
                <w:szCs w:val="24"/>
              </w:rPr>
              <w:t>有线部分</w:t>
            </w: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b/>
                <w:bCs/>
                <w:kern w:val="0"/>
                <w:sz w:val="24"/>
                <w:szCs w:val="24"/>
              </w:rPr>
              <w:t>无线部分</w:t>
            </w:r>
          </w:p>
        </w:tc>
        <w:tc>
          <w:tcPr>
            <w:tcW w:w="1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b/>
                <w:bCs/>
                <w:kern w:val="0"/>
                <w:sz w:val="24"/>
                <w:szCs w:val="24"/>
              </w:rPr>
              <w:t>楼栋光纤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紫荆园</w:t>
            </w:r>
            <w:proofErr w:type="gramEnd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紫荆园</w:t>
            </w:r>
            <w:proofErr w:type="gramEnd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紫荆园</w:t>
            </w:r>
            <w:proofErr w:type="gramEnd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紫荆园</w:t>
            </w:r>
            <w:proofErr w:type="gramEnd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留学生宿舍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教工宿舍</w:t>
            </w:r>
            <w:proofErr w:type="gramStart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教工宿舍二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教工宿舍三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朱子园教师</w:t>
            </w:r>
            <w:proofErr w:type="gramEnd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宿舍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lastRenderedPageBreak/>
              <w:t>朱子园教师</w:t>
            </w:r>
            <w:proofErr w:type="gramEnd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宿舍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朱子园教师</w:t>
            </w:r>
            <w:proofErr w:type="gramEnd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宿舍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荷花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1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号（学生公寓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B9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荷花苑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2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荷花苑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3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号（教室公寓）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荷花苑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4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荷花苑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5A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荷花苑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5B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荷花苑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6A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荷花苑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6B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荷花苑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6C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荷花苑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7A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荷花苑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7B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164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荷花苑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8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行政楼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行政附楼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48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厚德楼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南区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学生活动中心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北区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学生活动中心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48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理工</w:t>
            </w:r>
            <w:proofErr w:type="gramStart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lastRenderedPageBreak/>
              <w:t>理工二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理工二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宣传中心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网球馆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48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邮局</w:t>
            </w:r>
            <w:r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楼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后勤服务中心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48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琴房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琴房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48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琴房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琴房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博学楼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一条街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946208" w:rsidRDefault="00DA25D4" w:rsidP="00CD44B0">
            <w:pPr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600F7B" w:rsidRDefault="00DA25D4" w:rsidP="00CD44B0">
            <w:pPr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工程结构实验楼</w:t>
            </w:r>
            <w:r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（机械、土建）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48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鸿文楼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海外学院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楼</w:t>
            </w:r>
            <w:r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（原外语楼）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48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泊雅楼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理工三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48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医务室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25D4" w:rsidRPr="00D771B0" w:rsidTr="00CD44B0">
        <w:trPr>
          <w:trHeight w:val="531"/>
          <w:tblCellSpacing w:w="15" w:type="dxa"/>
        </w:trPr>
        <w:tc>
          <w:tcPr>
            <w:tcW w:w="4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lastRenderedPageBreak/>
              <w:t>北区</w:t>
            </w: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创新创业园</w:t>
            </w:r>
            <w:r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（原红砖楼）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946208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Pr="00D771B0" w:rsidRDefault="00DA25D4" w:rsidP="00CD44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等线" w:hAnsi="宋体" w:cs="宋体"/>
                <w:kern w:val="0"/>
                <w:sz w:val="24"/>
                <w:szCs w:val="24"/>
              </w:rPr>
            </w:pPr>
            <w:r w:rsidRPr="00D771B0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5D4" w:rsidRDefault="00DA25D4" w:rsidP="00CD44B0">
            <w:pPr>
              <w:jc w:val="center"/>
            </w:pPr>
            <w:r w:rsidRPr="00600F7B">
              <w:rPr>
                <w:rFonts w:ascii="宋体" w:eastAsia="等线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</w:tbl>
    <w:p w:rsidR="00DA25D4" w:rsidRPr="001850FF" w:rsidRDefault="00DA25D4" w:rsidP="00DA2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仿宋" w:eastAsia="仿宋" w:hAnsi="仿宋" w:cs="Tahoma"/>
          <w:sz w:val="28"/>
          <w:szCs w:val="28"/>
        </w:rPr>
      </w:pPr>
      <w:r w:rsidRPr="001850FF">
        <w:rPr>
          <w:rStyle w:val="a4"/>
          <w:rFonts w:ascii="仿宋" w:eastAsia="仿宋" w:hAnsi="仿宋" w:cs="Tahoma" w:hint="eastAsia"/>
          <w:sz w:val="28"/>
          <w:szCs w:val="28"/>
        </w:rPr>
        <w:t>无线信号SSID与上网账号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1、学校无线网官方唯一指定信号SSID：</w:t>
      </w:r>
      <w:r w:rsidRPr="001850FF">
        <w:rPr>
          <w:rFonts w:eastAsia="仿宋" w:hint="eastAsia"/>
          <w:color w:val="333333"/>
          <w:sz w:val="28"/>
          <w:szCs w:val="28"/>
        </w:rPr>
        <w:t> </w:t>
      </w:r>
      <w:r w:rsidRPr="001850FF">
        <w:rPr>
          <w:rStyle w:val="a4"/>
          <w:rFonts w:ascii="仿宋" w:eastAsia="仿宋" w:hAnsi="仿宋" w:cs="Tahoma" w:hint="eastAsia"/>
          <w:color w:val="333333"/>
          <w:sz w:val="28"/>
          <w:szCs w:val="28"/>
        </w:rPr>
        <w:t>SMXY-</w:t>
      </w:r>
      <w:proofErr w:type="spellStart"/>
      <w:r w:rsidRPr="001850FF">
        <w:rPr>
          <w:rStyle w:val="a4"/>
          <w:rFonts w:ascii="仿宋" w:eastAsia="仿宋" w:hAnsi="仿宋" w:cs="Tahoma" w:hint="eastAsia"/>
          <w:color w:val="333333"/>
          <w:sz w:val="28"/>
          <w:szCs w:val="28"/>
        </w:rPr>
        <w:t>WIFi</w:t>
      </w:r>
      <w:proofErr w:type="spellEnd"/>
      <w:r w:rsidRPr="001850FF">
        <w:rPr>
          <w:rStyle w:val="a4"/>
          <w:rFonts w:ascii="仿宋" w:eastAsia="仿宋" w:hAnsi="仿宋" w:cs="Tahoma" w:hint="eastAsia"/>
          <w:color w:val="333333"/>
          <w:sz w:val="28"/>
          <w:szCs w:val="28"/>
        </w:rPr>
        <w:t>。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Chars="221" w:firstLine="619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2、无线与有线上网统一</w:t>
      </w:r>
      <w:proofErr w:type="gramStart"/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一个</w:t>
      </w:r>
      <w:proofErr w:type="gramEnd"/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账号：</w:t>
      </w:r>
      <w:r w:rsidRPr="001850FF">
        <w:rPr>
          <w:rStyle w:val="a4"/>
          <w:rFonts w:ascii="仿宋" w:eastAsia="仿宋" w:hAnsi="仿宋" w:cs="Tahoma" w:hint="eastAsia"/>
          <w:color w:val="333333"/>
          <w:sz w:val="28"/>
          <w:szCs w:val="28"/>
        </w:rPr>
        <w:t>教工采用工号账号</w:t>
      </w: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，</w:t>
      </w:r>
      <w:r w:rsidRPr="00251ECC">
        <w:rPr>
          <w:rFonts w:ascii="仿宋" w:eastAsia="仿宋" w:hAnsi="仿宋" w:cs="Tahoma" w:hint="eastAsia"/>
          <w:b/>
          <w:color w:val="333333"/>
          <w:sz w:val="28"/>
          <w:szCs w:val="28"/>
        </w:rPr>
        <w:t>学生采用学号账号上网。</w:t>
      </w:r>
      <w:r w:rsidRPr="00427469">
        <w:rPr>
          <w:rFonts w:ascii="仿宋" w:eastAsia="仿宋" w:hAnsi="仿宋" w:cs="Tahoma" w:hint="eastAsia"/>
          <w:color w:val="333333"/>
          <w:sz w:val="28"/>
          <w:szCs w:val="28"/>
        </w:rPr>
        <w:t>校园网具备一号双终端使用功能，即可以通过有线锐捷客户端登陆认证，也可以通过接入</w:t>
      </w:r>
      <w:r w:rsidRPr="00427469">
        <w:rPr>
          <w:rFonts w:ascii="仿宋" w:eastAsia="仿宋" w:hAnsi="仿宋" w:cs="Tahoma"/>
          <w:color w:val="333333"/>
          <w:sz w:val="28"/>
          <w:szCs w:val="28"/>
        </w:rPr>
        <w:t>SMXY-WIFI网页模式认证。因经常出现MAC地址绑定导致无法正常使用，现校园网将开启登陆强占模式，即其中一台设备登陆校园网另外一台设备上的账号会强制下线。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Chars="221" w:firstLine="619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3、无线网面向全校师生开放，教师账号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可在办公区域免费上网，教工如要在宿舍区连接无线上网，需到电信营业厅缴费充值即可上网</w:t>
      </w: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；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学生账号目前采用</w:t>
      </w:r>
      <w:proofErr w:type="gramStart"/>
      <w:r>
        <w:rPr>
          <w:rFonts w:ascii="仿宋" w:eastAsia="仿宋" w:hAnsi="仿宋" w:cs="Tahoma" w:hint="eastAsia"/>
          <w:color w:val="333333"/>
          <w:sz w:val="28"/>
          <w:szCs w:val="28"/>
        </w:rPr>
        <w:t>按时长计费</w:t>
      </w:r>
      <w:proofErr w:type="gramEnd"/>
      <w:r>
        <w:rPr>
          <w:rFonts w:ascii="仿宋" w:eastAsia="仿宋" w:hAnsi="仿宋" w:cs="Tahoma" w:hint="eastAsia"/>
          <w:color w:val="333333"/>
          <w:sz w:val="28"/>
          <w:szCs w:val="28"/>
        </w:rPr>
        <w:t>，下一学期开学，学生计费模式将改成包月计费的上网模式</w:t>
      </w: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。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Chars="220" w:firstLine="618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Style w:val="a4"/>
          <w:rFonts w:ascii="仿宋" w:eastAsia="仿宋" w:hAnsi="仿宋" w:cs="Tahoma" w:hint="eastAsia"/>
          <w:color w:val="333333"/>
          <w:sz w:val="28"/>
          <w:szCs w:val="28"/>
        </w:rPr>
        <w:t>三、无线网使用注意事项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Chars="221" w:firstLine="619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1、使用PC、智能终端无线上网时，采用目前主流的WEB PORTAL（页面认证）无感知认证方式，一次认证后，一周内免重复认证，可直接上网。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Chars="221" w:firstLine="619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2、为保证无线上网效果，办公室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可</w:t>
      </w: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禁用各种类型的无线路由器，避免造成信号干扰，出现上网时断时续现象。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Chars="221" w:firstLine="619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3、保护个人上网隐私，一人一号，不共用上网账号或将账号写入办公室无线路由器公用，防止出现个人网络安全问题。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如因上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lastRenderedPageBreak/>
        <w:t>网出现的网络安全问题，根据《网络安全法》规定，学校将配合相关法律部门有权依法追究其刑事责任。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Style w:val="a4"/>
          <w:rFonts w:ascii="仿宋" w:eastAsia="仿宋" w:hAnsi="仿宋" w:cs="Tahoma" w:hint="eastAsia"/>
          <w:color w:val="333333"/>
          <w:sz w:val="28"/>
          <w:szCs w:val="28"/>
        </w:rPr>
        <w:t>四、无线网上网</w:t>
      </w:r>
      <w:r>
        <w:rPr>
          <w:rStyle w:val="a4"/>
          <w:rFonts w:ascii="仿宋" w:eastAsia="仿宋" w:hAnsi="仿宋" w:cs="Tahoma" w:hint="eastAsia"/>
          <w:color w:val="333333"/>
          <w:sz w:val="28"/>
          <w:szCs w:val="28"/>
        </w:rPr>
        <w:t>说明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Style w:val="a4"/>
          <w:rFonts w:ascii="仿宋" w:eastAsia="仿宋" w:hAnsi="仿宋" w:cs="Tahoma" w:hint="eastAsia"/>
          <w:color w:val="333333"/>
          <w:sz w:val="28"/>
          <w:szCs w:val="28"/>
        </w:rPr>
        <w:t>详见</w:t>
      </w:r>
      <w:r>
        <w:rPr>
          <w:rStyle w:val="a4"/>
          <w:rFonts w:ascii="仿宋" w:eastAsia="仿宋" w:hAnsi="仿宋" w:cs="Tahoma" w:hint="eastAsia"/>
          <w:color w:val="333333"/>
          <w:sz w:val="28"/>
          <w:szCs w:val="28"/>
        </w:rPr>
        <w:t>附件</w:t>
      </w:r>
      <w:r w:rsidRPr="001850FF">
        <w:rPr>
          <w:rStyle w:val="a4"/>
          <w:rFonts w:ascii="仿宋" w:eastAsia="仿宋" w:hAnsi="仿宋" w:cs="Tahoma" w:hint="eastAsia"/>
          <w:color w:val="333333"/>
          <w:sz w:val="28"/>
          <w:szCs w:val="28"/>
        </w:rPr>
        <w:t>中的文档说明：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Chars="150" w:firstLine="420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Fonts w:ascii="仿宋" w:eastAsia="仿宋" w:hAnsi="仿宋" w:cs="Tahoma"/>
          <w:noProof/>
          <w:color w:val="333333"/>
          <w:sz w:val="28"/>
          <w:szCs w:val="28"/>
        </w:rPr>
        <w:drawing>
          <wp:inline distT="0" distB="0" distL="0" distR="0" wp14:anchorId="75B88856" wp14:editId="43533F62">
            <wp:extent cx="156210" cy="156210"/>
            <wp:effectExtent l="19050" t="0" r="0" b="0"/>
            <wp:docPr id="2" name="图片 1" descr="http://nic.ecut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c.ecut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1F6">
        <w:rPr>
          <w:rFonts w:ascii="仿宋" w:eastAsia="仿宋" w:hAnsi="仿宋" w:cs="Tahoma" w:hint="eastAsia"/>
          <w:color w:val="333333"/>
          <w:sz w:val="28"/>
          <w:szCs w:val="28"/>
        </w:rPr>
        <w:t>三明学院校园无线网使用说明.</w:t>
      </w:r>
      <w:proofErr w:type="spellStart"/>
      <w:proofErr w:type="gramStart"/>
      <w:r w:rsidRPr="005E31F6">
        <w:rPr>
          <w:rFonts w:ascii="仿宋" w:eastAsia="仿宋" w:hAnsi="仿宋" w:cs="Tahoma" w:hint="eastAsia"/>
          <w:color w:val="333333"/>
          <w:sz w:val="28"/>
          <w:szCs w:val="28"/>
        </w:rPr>
        <w:t>docx</w:t>
      </w:r>
      <w:proofErr w:type="spellEnd"/>
      <w:proofErr w:type="gramEnd"/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欢迎各位师生使用，若有问题和建议，请联系网络中心（信息化建设办公室），联系电话：0598-8397213。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特此通知，</w:t>
      </w:r>
      <w:proofErr w:type="gramStart"/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请相互</w:t>
      </w:r>
      <w:proofErr w:type="gramEnd"/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转告！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="5565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Fonts w:ascii="Tahoma" w:eastAsia="仿宋" w:hAnsi="Tahoma" w:cs="Tahoma"/>
          <w:color w:val="333333"/>
          <w:sz w:val="28"/>
          <w:szCs w:val="28"/>
        </w:rPr>
        <w:t>  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="5565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Fonts w:ascii="Tahoma" w:eastAsia="仿宋" w:hAnsi="Tahoma" w:cs="Tahoma"/>
          <w:color w:val="333333"/>
          <w:sz w:val="28"/>
          <w:szCs w:val="28"/>
        </w:rPr>
        <w:t>  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Chars="1550" w:firstLine="4340"/>
        <w:rPr>
          <w:rFonts w:ascii="仿宋" w:eastAsia="仿宋" w:hAnsi="仿宋" w:cs="Tahoma"/>
          <w:color w:val="333333"/>
          <w:sz w:val="28"/>
          <w:szCs w:val="28"/>
        </w:rPr>
      </w:pPr>
      <w:r w:rsidRPr="001850FF">
        <w:rPr>
          <w:rFonts w:ascii="仿宋" w:eastAsia="仿宋" w:hAnsi="仿宋" w:cs="Tahoma" w:hint="eastAsia"/>
          <w:color w:val="333333"/>
          <w:sz w:val="28"/>
          <w:szCs w:val="28"/>
        </w:rPr>
        <w:t>网络中心（信息化建设办公室）</w:t>
      </w:r>
    </w:p>
    <w:p w:rsidR="00DA25D4" w:rsidRPr="001850FF" w:rsidRDefault="00DA25D4" w:rsidP="00DA25D4">
      <w:pPr>
        <w:pStyle w:val="a3"/>
        <w:shd w:val="clear" w:color="auto" w:fill="FFFFFF"/>
        <w:spacing w:before="0" w:beforeAutospacing="0" w:after="0" w:afterAutospacing="0"/>
        <w:ind w:firstLineChars="1850" w:firstLine="5180"/>
        <w:rPr>
          <w:rFonts w:ascii="仿宋" w:eastAsia="仿宋" w:hAnsi="仿宋" w:cs="Tahoma"/>
          <w:color w:val="333333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sz w:val="28"/>
          <w:szCs w:val="28"/>
        </w:rPr>
        <w:t>2019年4月</w:t>
      </w:r>
      <w:r>
        <w:rPr>
          <w:rFonts w:ascii="仿宋" w:eastAsia="仿宋" w:hAnsi="仿宋" w:cs="Tahoma"/>
          <w:color w:val="333333"/>
          <w:sz w:val="28"/>
          <w:szCs w:val="28"/>
        </w:rPr>
        <w:t>30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日</w:t>
      </w:r>
    </w:p>
    <w:p w:rsidR="00654A3E" w:rsidRDefault="00654A3E"/>
    <w:sectPr w:rsidR="00654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6313"/>
    <w:multiLevelType w:val="hybridMultilevel"/>
    <w:tmpl w:val="50A8AEDC"/>
    <w:lvl w:ilvl="0" w:tplc="1D3E5214">
      <w:start w:val="1"/>
      <w:numFmt w:val="japaneseCounting"/>
      <w:lvlText w:val="%1、"/>
      <w:lvlJc w:val="left"/>
      <w:pPr>
        <w:ind w:left="1398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1" w15:restartNumberingAfterBreak="0">
    <w:nsid w:val="7A7E7DEF"/>
    <w:multiLevelType w:val="hybridMultilevel"/>
    <w:tmpl w:val="73D6587A"/>
    <w:lvl w:ilvl="0" w:tplc="B45E2164">
      <w:start w:val="2"/>
      <w:numFmt w:val="japaneseCounting"/>
      <w:lvlText w:val="%1、"/>
      <w:lvlJc w:val="left"/>
      <w:pPr>
        <w:ind w:left="960" w:hanging="540"/>
      </w:pPr>
      <w:rPr>
        <w:rFonts w:ascii="仿宋" w:eastAsia="仿宋" w:hAnsi="仿宋" w:hint="default"/>
        <w:b/>
        <w:sz w:val="25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D4"/>
    <w:rsid w:val="00654A3E"/>
    <w:rsid w:val="00D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376AB-DB8C-4262-843A-561E561C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2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</Words>
  <Characters>1375</Characters>
  <Application>Microsoft Office Word</Application>
  <DocSecurity>0</DocSecurity>
  <Lines>11</Lines>
  <Paragraphs>3</Paragraphs>
  <ScaleCrop>false</ScaleCrop>
  <Company>HP Inc.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2019-04-30T00:53:00Z</dcterms:created>
  <dcterms:modified xsi:type="dcterms:W3CDTF">2019-04-30T00:53:00Z</dcterms:modified>
</cp:coreProperties>
</file>